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16" w:rsidRPr="00AA741F" w:rsidRDefault="00F73416" w:rsidP="00F73416">
      <w:pPr>
        <w:tabs>
          <w:tab w:val="center" w:pos="4419"/>
          <w:tab w:val="right" w:pos="8838"/>
        </w:tabs>
        <w:spacing w:after="0" w:line="240" w:lineRule="auto"/>
        <w:jc w:val="center"/>
        <w:rPr>
          <w:rFonts w:ascii="Calibri" w:eastAsia="Times New Roman" w:hAnsi="Calibri" w:cs="Times New Roman"/>
          <w:lang w:val="es-ES_tradnl" w:eastAsia="es-CL"/>
        </w:rPr>
      </w:pPr>
      <w:r>
        <w:rPr>
          <w:b/>
          <w:sz w:val="24"/>
          <w:szCs w:val="24"/>
          <w:u w:val="single"/>
        </w:rPr>
        <w:t>GUÍA DE AUTOAPRENDIZAJE N°</w:t>
      </w:r>
      <w:r w:rsidR="00891596">
        <w:rPr>
          <w:b/>
          <w:sz w:val="24"/>
          <w:szCs w:val="24"/>
          <w:u w:val="single"/>
        </w:rPr>
        <w:t>2 UNIDAD 1</w:t>
      </w:r>
      <w:r>
        <w:rPr>
          <w:b/>
          <w:sz w:val="24"/>
          <w:szCs w:val="24"/>
          <w:u w:val="single"/>
        </w:rPr>
        <w:t xml:space="preserve"> - RELIGIÓN CATÓLICA</w:t>
      </w:r>
    </w:p>
    <w:p w:rsidR="00F73416" w:rsidRPr="00B203E0" w:rsidRDefault="00F73416" w:rsidP="00F73416">
      <w:pPr>
        <w:spacing w:after="0"/>
        <w:ind w:left="-567" w:right="-710" w:firstLine="567"/>
        <w:rPr>
          <w:rFonts w:ascii="Calibri" w:eastAsia="Times New Roman" w:hAnsi="Calibri" w:cs="Times New Roman"/>
          <w:lang w:val="es-CL" w:eastAsia="es-CL"/>
        </w:rPr>
      </w:pPr>
      <w:r w:rsidRPr="00B203E0">
        <w:rPr>
          <w:rFonts w:ascii="Calibri" w:eastAsia="Times New Roman" w:hAnsi="Calibri" w:cs="Times New Roman"/>
          <w:lang w:val="es-CL" w:eastAsia="es-CL"/>
        </w:rPr>
        <w:t>Nombre</w:t>
      </w:r>
      <w:proofErr w:type="gramStart"/>
      <w:r w:rsidRPr="00B203E0">
        <w:rPr>
          <w:rFonts w:ascii="Calibri" w:eastAsia="Times New Roman" w:hAnsi="Calibri" w:cs="Times New Roman"/>
          <w:lang w:val="es-CL" w:eastAsia="es-CL"/>
        </w:rPr>
        <w:t>:_</w:t>
      </w:r>
      <w:proofErr w:type="gramEnd"/>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Pr>
          <w:rFonts w:ascii="Calibri" w:eastAsia="Times New Roman" w:hAnsi="Calibri" w:cs="Times New Roman"/>
          <w:lang w:val="es-CL" w:eastAsia="es-CL"/>
        </w:rPr>
        <w:t xml:space="preserve"> 1°____   Fecha: ____/___/2020</w:t>
      </w:r>
    </w:p>
    <w:p w:rsidR="00F73416" w:rsidRPr="00AA741F" w:rsidRDefault="00054835" w:rsidP="00F73416">
      <w:pPr>
        <w:tabs>
          <w:tab w:val="center" w:pos="4419"/>
          <w:tab w:val="right" w:pos="8838"/>
        </w:tabs>
        <w:spacing w:after="0" w:line="240" w:lineRule="auto"/>
        <w:jc w:val="center"/>
        <w:rPr>
          <w:rFonts w:ascii="Monotype Corsiva" w:eastAsia="Times New Roman" w:hAnsi="Monotype Corsiva" w:cs="Times New Roman"/>
          <w:sz w:val="18"/>
          <w:szCs w:val="18"/>
          <w:lang w:val="es-ES_tradnl" w:eastAsia="es-CL"/>
        </w:rPr>
      </w:pPr>
      <w:r w:rsidRPr="00054835">
        <w:rPr>
          <w:rFonts w:ascii="Calibri" w:eastAsia="Times New Roman" w:hAnsi="Calibri" w:cs="Times New Roman"/>
          <w:noProof/>
          <w:sz w:val="28"/>
          <w:lang w:eastAsia="es-ES"/>
        </w:rPr>
        <w:pict>
          <v:roundrect id="Rectángulo redondeado 25" o:spid="_x0000_s1030" style="position:absolute;left:0;text-align:left;margin-left:-3.15pt;margin-top:4.3pt;width:525pt;height:25.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" filled="f" strokecolor="#4472c4 [3204]" strokeweight="1.5pt">
            <v:textbox style="mso-next-textbox:#Rectángulo redondeado 25">
              <w:txbxContent>
                <w:p w:rsidR="00F73416" w:rsidRPr="00B203E0" w:rsidRDefault="00F73416" w:rsidP="00F73416">
                  <w:pPr>
                    <w:spacing w:after="0"/>
                    <w:rPr>
                      <w:sz w:val="20"/>
                      <w:szCs w:val="20"/>
                    </w:rPr>
                  </w:pPr>
                  <w:r>
                    <w:rPr>
                      <w:b/>
                    </w:rPr>
                    <w:t>Objetivo</w:t>
                  </w:r>
                  <w:proofErr w:type="gramStart"/>
                  <w:r w:rsidRPr="00F02BF1">
                    <w:rPr>
                      <w:b/>
                    </w:rPr>
                    <w:t xml:space="preserve">: </w:t>
                  </w:r>
                  <w:r>
                    <w:rPr>
                      <w:b/>
                    </w:rPr>
                    <w:t xml:space="preserve"> </w:t>
                  </w:r>
                  <w:r w:rsidRPr="00193EE4">
                    <w:t>-</w:t>
                  </w:r>
                  <w:proofErr w:type="gramEnd"/>
                  <w:r w:rsidRPr="00193EE4">
                    <w:t xml:space="preserve"> </w:t>
                  </w:r>
                  <w:r>
                    <w:rPr>
                      <w:rFonts w:cstheme="minorHAnsi"/>
                      <w:bCs/>
                      <w:i/>
                    </w:rPr>
                    <w:t>Comprenden el significado de los Milagros y las Parábolas, como enseñanzas que nos guían a obrar de manera recta hacia los demás.</w:t>
                  </w:r>
                </w:p>
                <w:p w:rsidR="00F73416" w:rsidRDefault="00F73416" w:rsidP="00F73416">
                  <w:pPr>
                    <w:ind w:left="360"/>
                  </w:pPr>
                </w:p>
                <w:p w:rsidR="00F73416" w:rsidRDefault="00F73416" w:rsidP="00F73416">
                  <w:pPr>
                    <w:ind w:left="360"/>
                  </w:pPr>
                </w:p>
              </w:txbxContent>
            </v:textbox>
          </v:roundrect>
        </w:pict>
      </w:r>
    </w:p>
    <w:p w:rsidR="00F73416" w:rsidRPr="00F73416" w:rsidRDefault="00F73416" w:rsidP="00F73416">
      <w:pPr>
        <w:spacing w:after="0" w:line="240" w:lineRule="auto"/>
        <w:rPr>
          <w:b/>
          <w:lang w:val="es-ES_tradnl"/>
        </w:rPr>
      </w:pPr>
    </w:p>
    <w:p w:rsidR="00F73416" w:rsidRDefault="00F73416" w:rsidP="00F73416">
      <w:pPr>
        <w:spacing w:after="0" w:line="240" w:lineRule="auto"/>
        <w:rPr>
          <w:b/>
        </w:rPr>
      </w:pPr>
    </w:p>
    <w:p w:rsidR="00C14F7B" w:rsidRPr="000F74E6" w:rsidRDefault="00C14F7B" w:rsidP="000F74E6">
      <w:pPr>
        <w:spacing w:after="0" w:line="240" w:lineRule="auto"/>
        <w:rPr>
          <w:b/>
          <w:sz w:val="24"/>
          <w:szCs w:val="24"/>
        </w:rPr>
      </w:pPr>
      <w:r w:rsidRPr="000F74E6">
        <w:rPr>
          <w:b/>
          <w:sz w:val="24"/>
          <w:szCs w:val="24"/>
        </w:rPr>
        <w:t>Unidad 1: El Reino de Dios</w:t>
      </w:r>
    </w:p>
    <w:p w:rsidR="000F74E6" w:rsidRDefault="000F74E6" w:rsidP="000F74E6">
      <w:pPr>
        <w:spacing w:after="0" w:line="240" w:lineRule="auto"/>
        <w:rPr>
          <w:b/>
          <w:i/>
          <w:u w:val="single"/>
          <w:lang w:val="es-ES_tradnl"/>
        </w:rPr>
      </w:pPr>
    </w:p>
    <w:p w:rsidR="000F74E6" w:rsidRPr="00091C68" w:rsidRDefault="00091C68" w:rsidP="000F74E6">
      <w:pPr>
        <w:spacing w:after="0" w:line="240" w:lineRule="auto"/>
        <w:rPr>
          <w:b/>
          <w:i/>
          <w:lang w:val="es-ES_tradnl"/>
        </w:rPr>
      </w:pPr>
      <w:r w:rsidRPr="00091C68">
        <w:rPr>
          <w:b/>
          <w:i/>
          <w:lang w:val="es-ES_tradnl"/>
        </w:rPr>
        <w:t xml:space="preserve">2. </w:t>
      </w:r>
      <w:r w:rsidR="000F74E6" w:rsidRPr="00091C68">
        <w:rPr>
          <w:b/>
          <w:i/>
          <w:u w:val="single"/>
          <w:lang w:val="es-ES_tradnl"/>
        </w:rPr>
        <w:t>Los signos del Reino</w:t>
      </w:r>
      <w:proofErr w:type="gramStart"/>
      <w:r w:rsidR="000F74E6" w:rsidRPr="00091C68">
        <w:rPr>
          <w:b/>
          <w:i/>
          <w:u w:val="single"/>
          <w:lang w:val="es-ES_tradnl"/>
        </w:rPr>
        <w:t>:  Milagros</w:t>
      </w:r>
      <w:proofErr w:type="gramEnd"/>
      <w:r w:rsidR="000F74E6" w:rsidRPr="00091C68">
        <w:rPr>
          <w:b/>
          <w:i/>
          <w:u w:val="single"/>
          <w:lang w:val="es-ES_tradnl"/>
        </w:rPr>
        <w:t xml:space="preserve"> y Parábolas</w:t>
      </w:r>
    </w:p>
    <w:p w:rsidR="009D72A0" w:rsidRPr="000F74E6" w:rsidRDefault="00054835" w:rsidP="000F74E6">
      <w:pPr>
        <w:spacing w:after="0" w:line="240" w:lineRule="auto"/>
        <w:rPr>
          <w:lang w:val="es-ES_tradnl"/>
        </w:rPr>
      </w:pPr>
      <w:r>
        <w:rPr>
          <w:noProof/>
          <w:lang w:val="es-CL" w:eastAsia="es-CL"/>
        </w:rPr>
        <w:pict>
          <v:shapetype id="_x0000_t202" coordsize="21600,21600" o:spt="202" path="m,l,21600r21600,l21600,xe">
            <v:stroke joinstyle="miter"/>
            <v:path gradientshapeok="t" o:connecttype="rect"/>
          </v:shapetype>
          <v:shape id="_x0000_s1031" type="#_x0000_t202" style="position:absolute;margin-left:279.6pt;margin-top:3.05pt;width:265.5pt;height:225.75pt;z-index:251661312">
            <v:textbox>
              <w:txbxContent>
                <w:p w:rsidR="00230F23" w:rsidRDefault="00230F23" w:rsidP="00B12805">
                  <w:pPr>
                    <w:spacing w:after="0"/>
                    <w:jc w:val="center"/>
                  </w:pPr>
                  <w:r>
                    <w:rPr>
                      <w:noProof/>
                      <w:lang w:val="es-CL" w:eastAsia="es-CL"/>
                    </w:rPr>
                    <w:drawing>
                      <wp:inline distT="0" distB="0" distL="0" distR="0">
                        <wp:extent cx="3105150" cy="2457450"/>
                        <wp:effectExtent l="19050" t="0" r="0" b="0"/>
                        <wp:docPr id="14" name="Imagen 1" descr="2_ OBRA El Arte y la Medicina. Capítulo 2.Los milag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 OBRA El Arte y la Medicina. Capítulo 2.Los milagros."/>
                                <pic:cNvPicPr>
                                  <a:picLocks noChangeAspect="1" noChangeArrowheads="1"/>
                                </pic:cNvPicPr>
                              </pic:nvPicPr>
                              <pic:blipFill>
                                <a:blip r:embed="rId7"/>
                                <a:srcRect/>
                                <a:stretch>
                                  <a:fillRect/>
                                </a:stretch>
                              </pic:blipFill>
                              <pic:spPr bwMode="auto">
                                <a:xfrm>
                                  <a:off x="0" y="0"/>
                                  <a:ext cx="3105150" cy="2457450"/>
                                </a:xfrm>
                                <a:prstGeom prst="rect">
                                  <a:avLst/>
                                </a:prstGeom>
                                <a:noFill/>
                                <a:ln w="9525">
                                  <a:noFill/>
                                  <a:miter lim="800000"/>
                                  <a:headEnd/>
                                  <a:tailEnd/>
                                </a:ln>
                              </pic:spPr>
                            </pic:pic>
                          </a:graphicData>
                        </a:graphic>
                      </wp:inline>
                    </w:drawing>
                  </w:r>
                </w:p>
                <w:p w:rsidR="0068092F" w:rsidRPr="00230F23" w:rsidRDefault="00230F23" w:rsidP="00B12805">
                  <w:pPr>
                    <w:spacing w:after="0" w:line="240" w:lineRule="auto"/>
                    <w:rPr>
                      <w:sz w:val="20"/>
                      <w:szCs w:val="20"/>
                    </w:rPr>
                  </w:pPr>
                  <w:r w:rsidRPr="00230F23">
                    <w:rPr>
                      <w:sz w:val="20"/>
                      <w:szCs w:val="20"/>
                    </w:rPr>
                    <w:t>Resurrección de Lázaro</w:t>
                  </w:r>
                  <w:proofErr w:type="gramStart"/>
                  <w:r w:rsidRPr="00230F23">
                    <w:rPr>
                      <w:sz w:val="20"/>
                      <w:szCs w:val="20"/>
                    </w:rPr>
                    <w:t>.(</w:t>
                  </w:r>
                  <w:proofErr w:type="gramEnd"/>
                  <w:r w:rsidRPr="00230F23">
                    <w:rPr>
                      <w:sz w:val="20"/>
                      <w:szCs w:val="20"/>
                    </w:rPr>
                    <w:t xml:space="preserve">1310-1311). Predela 14 del altar de la </w:t>
                  </w:r>
                  <w:proofErr w:type="spellStart"/>
                  <w:r w:rsidRPr="00230F23">
                    <w:rPr>
                      <w:sz w:val="20"/>
                      <w:szCs w:val="20"/>
                    </w:rPr>
                    <w:t>Maestà</w:t>
                  </w:r>
                  <w:proofErr w:type="spellEnd"/>
                  <w:r w:rsidRPr="00230F23">
                    <w:rPr>
                      <w:sz w:val="20"/>
                      <w:szCs w:val="20"/>
                    </w:rPr>
                    <w:t xml:space="preserve">, Siena. </w:t>
                  </w:r>
                  <w:proofErr w:type="spellStart"/>
                  <w:r w:rsidRPr="00230F23">
                    <w:rPr>
                      <w:sz w:val="20"/>
                      <w:szCs w:val="20"/>
                    </w:rPr>
                    <w:t>Kimbell</w:t>
                  </w:r>
                  <w:proofErr w:type="spellEnd"/>
                  <w:r w:rsidRPr="00230F23">
                    <w:rPr>
                      <w:sz w:val="20"/>
                      <w:szCs w:val="20"/>
                    </w:rPr>
                    <w:t xml:space="preserve"> </w:t>
                  </w:r>
                  <w:proofErr w:type="spellStart"/>
                  <w:r w:rsidRPr="00230F23">
                    <w:rPr>
                      <w:sz w:val="20"/>
                      <w:szCs w:val="20"/>
                    </w:rPr>
                    <w:t>Museum</w:t>
                  </w:r>
                  <w:proofErr w:type="spellEnd"/>
                  <w:r w:rsidRPr="00230F23">
                    <w:rPr>
                      <w:sz w:val="20"/>
                      <w:szCs w:val="20"/>
                    </w:rPr>
                    <w:t xml:space="preserve"> of Art. Fort Worth, Texas.</w:t>
                  </w:r>
                </w:p>
              </w:txbxContent>
            </v:textbox>
          </v:shape>
        </w:pict>
      </w:r>
    </w:p>
    <w:p w:rsidR="00C14F7B" w:rsidRDefault="00C14F7B" w:rsidP="000F74E6">
      <w:pPr>
        <w:spacing w:after="0" w:line="240" w:lineRule="auto"/>
      </w:pPr>
      <w:r>
        <w:t xml:space="preserve">Lee </w:t>
      </w:r>
      <w:r w:rsidR="00157441">
        <w:t>los t</w:t>
      </w:r>
      <w:r>
        <w:t>exto</w:t>
      </w:r>
      <w:r w:rsidR="00157441">
        <w:t>s</w:t>
      </w:r>
      <w:r>
        <w:t xml:space="preserve"> </w:t>
      </w:r>
      <w:r w:rsidR="00157441">
        <w:t>y luego desarrolla la actividad</w:t>
      </w:r>
      <w:r>
        <w:t>:</w:t>
      </w:r>
    </w:p>
    <w:p w:rsidR="00C14F7B" w:rsidRPr="00C14F7B" w:rsidRDefault="00054835" w:rsidP="00F73416">
      <w:pPr>
        <w:spacing w:after="0" w:line="240" w:lineRule="auto"/>
        <w:rPr>
          <w:sz w:val="24"/>
          <w:szCs w:val="24"/>
        </w:rPr>
      </w:pPr>
      <w:r w:rsidRPr="00054835">
        <w:rPr>
          <w:rFonts w:ascii="Arial" w:hAnsi="Arial" w:cs="Arial"/>
          <w:b/>
          <w:outline/>
          <w:shadow/>
          <w:noProof/>
          <w:sz w:val="38"/>
          <w:szCs w:val="38"/>
        </w:rPr>
        <w:pict>
          <v:shape id="_x0000_s1028" type="#_x0000_t202" style="position:absolute;margin-left:-16.4pt;margin-top:7.35pt;width:220.25pt;height:728.6pt;z-index:251658240;mso-width-relative:margin;mso-height-relative:margin" stroked="f">
            <v:stroke dashstyle="dash"/>
            <v:textbox>
              <w:txbxContent>
                <w:p w:rsidR="00C14F7B" w:rsidRPr="000F74E6" w:rsidRDefault="009D72A0" w:rsidP="000F74E6">
                  <w:pPr>
                    <w:spacing w:after="0"/>
                    <w:rPr>
                      <w:b/>
                      <w:lang w:val="es-CL"/>
                    </w:rPr>
                  </w:pPr>
                  <w:r w:rsidRPr="000F74E6">
                    <w:rPr>
                      <w:b/>
                      <w:lang w:val="es-CL"/>
                    </w:rPr>
                    <w:t xml:space="preserve">El </w:t>
                  </w:r>
                  <w:proofErr w:type="gramStart"/>
                  <w:r w:rsidRPr="000F74E6">
                    <w:rPr>
                      <w:b/>
                      <w:lang w:val="es-CL"/>
                    </w:rPr>
                    <w:t xml:space="preserve">mensaje </w:t>
                  </w:r>
                  <w:r w:rsidR="000F74E6" w:rsidRPr="000F74E6">
                    <w:rPr>
                      <w:b/>
                      <w:lang w:val="es-CL"/>
                    </w:rPr>
                    <w:t>…</w:t>
                  </w:r>
                  <w:proofErr w:type="gramEnd"/>
                </w:p>
                <w:p w:rsidR="00C14F7B" w:rsidRDefault="009D72A0" w:rsidP="000F74E6">
                  <w:pPr>
                    <w:spacing w:after="0"/>
                  </w:pPr>
                  <w:r>
                    <w:t xml:space="preserve">Durante su vida, Jesús enseñó el mensaje del reino de Dios para que las personas encuentren la felicidad y la salvación completa. El reino de Dios </w:t>
                  </w:r>
                  <w:r w:rsidR="0082423C">
                    <w:t xml:space="preserve">es Jesús, </w:t>
                  </w:r>
                  <w:r w:rsidR="0082423C" w:rsidRPr="0082423C">
                    <w:rPr>
                      <w:u w:val="single"/>
                    </w:rPr>
                    <w:t xml:space="preserve">Él </w:t>
                  </w:r>
                  <w:r w:rsidRPr="000F74E6">
                    <w:rPr>
                      <w:u w:val="single"/>
                    </w:rPr>
                    <w:t xml:space="preserve">es el </w:t>
                  </w:r>
                  <w:r w:rsidRPr="0082423C">
                    <w:rPr>
                      <w:u w:val="single"/>
                    </w:rPr>
                    <w:t>men</w:t>
                  </w:r>
                  <w:r w:rsidR="0082423C">
                    <w:rPr>
                      <w:u w:val="single"/>
                    </w:rPr>
                    <w:t>saje de amor y salvación de Dios en la tierra</w:t>
                  </w:r>
                  <w:r>
                    <w:t>. Jesús enseñó el mensaje con sus palabras (parábolas, Bienaventuranzas, Padrenuestro) y con sus obras (</w:t>
                  </w:r>
                  <w:r w:rsidR="000F74E6">
                    <w:t>ejemplos</w:t>
                  </w:r>
                  <w:r>
                    <w:t xml:space="preserve"> y milagros). Este mensaje propone amar a Dios, a los demás y a uno mismo: </w:t>
                  </w:r>
                  <w:r w:rsidRPr="0068092F">
                    <w:rPr>
                      <w:i/>
                    </w:rPr>
                    <w:t>«Amémonos los unos a los otros, porque el amor procede de Dios. Todo el que ama ha nacido de Dios y conoce a Dios. Quien no ama no conoce a Dios, porque Dios es amor»</w:t>
                  </w:r>
                  <w:r>
                    <w:t xml:space="preserve"> (1 Juan 4, 7-8).</w:t>
                  </w:r>
                </w:p>
                <w:p w:rsidR="000F74E6" w:rsidRDefault="000F74E6" w:rsidP="000F74E6">
                  <w:pPr>
                    <w:spacing w:after="0"/>
                  </w:pPr>
                </w:p>
                <w:p w:rsidR="000F74E6" w:rsidRPr="000F74E6" w:rsidRDefault="000F74E6" w:rsidP="000F74E6">
                  <w:pPr>
                    <w:spacing w:after="0"/>
                    <w:rPr>
                      <w:b/>
                    </w:rPr>
                  </w:pPr>
                  <w:r w:rsidRPr="000F74E6">
                    <w:rPr>
                      <w:b/>
                    </w:rPr>
                    <w:t xml:space="preserve">Los milagros de </w:t>
                  </w:r>
                  <w:proofErr w:type="gramStart"/>
                  <w:r w:rsidRPr="000F74E6">
                    <w:rPr>
                      <w:b/>
                    </w:rPr>
                    <w:t>Jesús</w:t>
                  </w:r>
                  <w:r>
                    <w:rPr>
                      <w:b/>
                    </w:rPr>
                    <w:t xml:space="preserve"> …</w:t>
                  </w:r>
                  <w:proofErr w:type="gramEnd"/>
                </w:p>
                <w:p w:rsidR="000F74E6" w:rsidRDefault="000F74E6" w:rsidP="009D72A0">
                  <w:r>
                    <w:t xml:space="preserve"> Jesús  realizó muchos milagros, narrados en los cuatro Evangelios: curó enfermos (leprosos, ciegos, paralíticos); dio de comer a multitudes (la multiplicación de los panes y los peces); dominó la naturaleza (calmó la tempestad); devolvió la vida a los muertos (Lázaro</w:t>
                  </w:r>
                  <w:r w:rsidR="00A36975">
                    <w:t>,</w:t>
                  </w:r>
                  <w:r>
                    <w:t xml:space="preserve"> la hija de Jairo). Los milagros de Jesús confirman su mensaje y enseñan la presencia del </w:t>
                  </w:r>
                  <w:r w:rsidR="00320DC1">
                    <w:t>R</w:t>
                  </w:r>
                  <w:r>
                    <w:t>eino de Dios en la tierra y en la vida de las personas. Además, muestran que Jesús es el Hijo de Dios y posee el mismo poder que Dios.</w:t>
                  </w:r>
                </w:p>
                <w:p w:rsidR="000F74E6" w:rsidRPr="00320DC1" w:rsidRDefault="000F74E6" w:rsidP="00320DC1">
                  <w:pPr>
                    <w:spacing w:after="0"/>
                    <w:rPr>
                      <w:b/>
                    </w:rPr>
                  </w:pPr>
                  <w:r w:rsidRPr="00320DC1">
                    <w:rPr>
                      <w:b/>
                    </w:rPr>
                    <w:t xml:space="preserve">El significado de los milagros de </w:t>
                  </w:r>
                  <w:proofErr w:type="gramStart"/>
                  <w:r w:rsidRPr="00320DC1">
                    <w:rPr>
                      <w:b/>
                    </w:rPr>
                    <w:t xml:space="preserve">Jesús </w:t>
                  </w:r>
                  <w:r w:rsidR="00320DC1">
                    <w:rPr>
                      <w:b/>
                    </w:rPr>
                    <w:t>…</w:t>
                  </w:r>
                  <w:proofErr w:type="gramEnd"/>
                </w:p>
                <w:p w:rsidR="000F74E6" w:rsidRPr="00235B0A" w:rsidRDefault="000F74E6" w:rsidP="00320DC1">
                  <w:pPr>
                    <w:spacing w:after="0"/>
                    <w:rPr>
                      <w:rFonts w:ascii="Arial" w:hAnsi="Arial" w:cs="Arial"/>
                      <w:lang w:val="es-CL"/>
                    </w:rPr>
                  </w:pPr>
                  <w:r>
                    <w:t xml:space="preserve">Los milagros de Jesús son gestos eficaces de Dios que curan, liberan y ayudan a la persona a </w:t>
                  </w:r>
                  <w:r w:rsidR="00320DC1">
                    <w:t>aumentar su</w:t>
                  </w:r>
                  <w:r>
                    <w:t xml:space="preserve"> fe en Dios: «Si no hago las obras de mi Padre no me creáis, pero si las hago, aunque no me creáis a mí, creed a las obras, para que comprendáis y sepáis que el Padre está en mí, y yo en el Padre» (San Juan 10, 38). Los milagros de Jesús son hechos históricos en los cuales Jesús, movido por su compasión hacia las personas, anticipa, por el poder de Dios, la salvación futura. Así muestra que Él vence todo mal: la enfermedad, las limitaciones de la naturaleza actual, al demonio, a la muerte. La Iglesia interpreta los milagros de forma histórica y de forma espiritual. Así, la curación de un ciego se puede interpretar como la curación de la ceguera en la que vive todo hombre cuando no tiene fe. </w:t>
                  </w:r>
                </w:p>
              </w:txbxContent>
            </v:textbox>
          </v:shape>
        </w:pict>
      </w:r>
    </w:p>
    <w:p w:rsidR="00C14F7B" w:rsidRPr="00C14F7B" w:rsidRDefault="00C14F7B" w:rsidP="00F73416">
      <w:pPr>
        <w:spacing w:after="0" w:line="240" w:lineRule="auto"/>
        <w:rPr>
          <w:sz w:val="24"/>
          <w:szCs w:val="24"/>
        </w:rPr>
      </w:pPr>
    </w:p>
    <w:p w:rsidR="00C14F7B" w:rsidRDefault="00C14F7B" w:rsidP="00C14F7B">
      <w:pPr>
        <w:rPr>
          <w:sz w:val="24"/>
          <w:szCs w:val="24"/>
        </w:rPr>
      </w:pPr>
    </w:p>
    <w:p w:rsidR="00043069" w:rsidRDefault="00043069" w:rsidP="00C14F7B">
      <w:pPr>
        <w:tabs>
          <w:tab w:val="left" w:pos="13170"/>
        </w:tabs>
        <w:rPr>
          <w:sz w:val="24"/>
          <w:szCs w:val="24"/>
        </w:rPr>
      </w:pPr>
    </w:p>
    <w:p w:rsidR="00AA741F" w:rsidRDefault="00C14F7B" w:rsidP="00C14F7B">
      <w:pPr>
        <w:tabs>
          <w:tab w:val="left" w:pos="13170"/>
        </w:tabs>
        <w:rPr>
          <w:sz w:val="24"/>
          <w:szCs w:val="24"/>
        </w:rPr>
      </w:pPr>
      <w:r>
        <w:rPr>
          <w:sz w:val="24"/>
          <w:szCs w:val="24"/>
        </w:rPr>
        <w:tab/>
      </w: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54835" w:rsidP="00C14F7B">
      <w:pPr>
        <w:tabs>
          <w:tab w:val="left" w:pos="13170"/>
        </w:tabs>
        <w:rPr>
          <w:sz w:val="24"/>
          <w:szCs w:val="24"/>
        </w:rPr>
      </w:pPr>
      <w:r>
        <w:rPr>
          <w:noProof/>
          <w:sz w:val="24"/>
          <w:szCs w:val="24"/>
          <w:lang w:val="es-CL" w:eastAsia="es-CL"/>
        </w:rPr>
        <w:pict>
          <v:shape id="_x0000_s1032" type="#_x0000_t202" style="position:absolute;margin-left:255.6pt;margin-top:11.05pt;width:258pt;height:183.75pt;z-index:251662336">
            <v:textbox>
              <w:txbxContent>
                <w:p w:rsidR="002A433B" w:rsidRDefault="002A433B" w:rsidP="00B12805">
                  <w:pPr>
                    <w:spacing w:after="0"/>
                  </w:pPr>
                  <w:r>
                    <w:rPr>
                      <w:noProof/>
                      <w:lang w:val="es-CL" w:eastAsia="es-CL"/>
                    </w:rPr>
                    <w:drawing>
                      <wp:inline distT="0" distB="0" distL="0" distR="0">
                        <wp:extent cx="3095625" cy="2025723"/>
                        <wp:effectExtent l="19050" t="0" r="0" b="0"/>
                        <wp:docPr id="18" name="Imagen 7" descr="https://3.bp.blogspot.com/-QBFH_rK9BJg/WNP-K94uD1I/AAAAAAAAF6w/K38nnTJNC4EO2sh-1u6Hf19HG_ITah0xgCLcB/s1600/JES%25C3%259AS%2B-%2BCURA%2BAL%2BC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QBFH_rK9BJg/WNP-K94uD1I/AAAAAAAAF6w/K38nnTJNC4EO2sh-1u6Hf19HG_ITah0xgCLcB/s1600/JES%25C3%259AS%2B-%2BCURA%2BAL%2BCIEGO.jpg"/>
                                <pic:cNvPicPr>
                                  <a:picLocks noChangeAspect="1" noChangeArrowheads="1"/>
                                </pic:cNvPicPr>
                              </pic:nvPicPr>
                              <pic:blipFill>
                                <a:blip r:embed="rId8"/>
                                <a:srcRect/>
                                <a:stretch>
                                  <a:fillRect/>
                                </a:stretch>
                              </pic:blipFill>
                              <pic:spPr bwMode="auto">
                                <a:xfrm>
                                  <a:off x="0" y="0"/>
                                  <a:ext cx="3093526" cy="2024350"/>
                                </a:xfrm>
                                <a:prstGeom prst="rect">
                                  <a:avLst/>
                                </a:prstGeom>
                                <a:noFill/>
                                <a:ln w="9525">
                                  <a:noFill/>
                                  <a:miter lim="800000"/>
                                  <a:headEnd/>
                                  <a:tailEnd/>
                                </a:ln>
                              </pic:spPr>
                            </pic:pic>
                          </a:graphicData>
                        </a:graphic>
                      </wp:inline>
                    </w:drawing>
                  </w:r>
                </w:p>
                <w:p w:rsidR="00230F23" w:rsidRDefault="002A433B" w:rsidP="00B12805">
                  <w:pPr>
                    <w:spacing w:after="0"/>
                    <w:jc w:val="center"/>
                  </w:pPr>
                  <w:r>
                    <w:t>Jesús devuelva la vista a un ciego de nacimiento</w:t>
                  </w:r>
                </w:p>
              </w:txbxContent>
            </v:textbox>
          </v:shape>
        </w:pict>
      </w: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54835" w:rsidP="00C14F7B">
      <w:pPr>
        <w:tabs>
          <w:tab w:val="left" w:pos="13170"/>
        </w:tabs>
        <w:rPr>
          <w:sz w:val="24"/>
          <w:szCs w:val="24"/>
        </w:rPr>
      </w:pPr>
      <w:r>
        <w:rPr>
          <w:noProof/>
          <w:sz w:val="24"/>
          <w:szCs w:val="24"/>
          <w:lang w:val="es-CL" w:eastAsia="es-CL"/>
        </w:rPr>
        <w:pict>
          <v:shape id="_x0000_s1033" type="#_x0000_t202" style="position:absolute;margin-left:215.1pt;margin-top:22.35pt;width:338.25pt;height:314.45pt;z-index:251663360">
            <v:textbox>
              <w:txbxContent>
                <w:p w:rsidR="002A433B" w:rsidRPr="00B12805" w:rsidRDefault="002A433B" w:rsidP="00B12805">
                  <w:pPr>
                    <w:spacing w:after="0"/>
                    <w:rPr>
                      <w:b/>
                    </w:rPr>
                  </w:pPr>
                  <w:r w:rsidRPr="00B12805">
                    <w:rPr>
                      <w:b/>
                    </w:rPr>
                    <w:t>A</w:t>
                  </w:r>
                  <w:r w:rsidR="00B12805">
                    <w:rPr>
                      <w:b/>
                    </w:rPr>
                    <w:t xml:space="preserve"> </w:t>
                  </w:r>
                  <w:r w:rsidRPr="00B12805">
                    <w:rPr>
                      <w:b/>
                    </w:rPr>
                    <w:t>C</w:t>
                  </w:r>
                  <w:r w:rsidR="00B12805">
                    <w:rPr>
                      <w:b/>
                    </w:rPr>
                    <w:t xml:space="preserve"> </w:t>
                  </w:r>
                  <w:r w:rsidRPr="00B12805">
                    <w:rPr>
                      <w:b/>
                    </w:rPr>
                    <w:t>T</w:t>
                  </w:r>
                  <w:r w:rsidR="00B12805">
                    <w:rPr>
                      <w:b/>
                    </w:rPr>
                    <w:t xml:space="preserve"> </w:t>
                  </w:r>
                  <w:r w:rsidRPr="00B12805">
                    <w:rPr>
                      <w:b/>
                    </w:rPr>
                    <w:t>I</w:t>
                  </w:r>
                  <w:r w:rsidR="00B12805">
                    <w:rPr>
                      <w:b/>
                    </w:rPr>
                    <w:t xml:space="preserve"> </w:t>
                  </w:r>
                  <w:r w:rsidRPr="00B12805">
                    <w:rPr>
                      <w:b/>
                    </w:rPr>
                    <w:t>V</w:t>
                  </w:r>
                  <w:r w:rsidR="00B12805">
                    <w:rPr>
                      <w:b/>
                    </w:rPr>
                    <w:t xml:space="preserve"> </w:t>
                  </w:r>
                  <w:r w:rsidRPr="00B12805">
                    <w:rPr>
                      <w:b/>
                    </w:rPr>
                    <w:t>I</w:t>
                  </w:r>
                  <w:r w:rsidR="00B12805">
                    <w:rPr>
                      <w:b/>
                    </w:rPr>
                    <w:t xml:space="preserve"> </w:t>
                  </w:r>
                  <w:r w:rsidRPr="00B12805">
                    <w:rPr>
                      <w:b/>
                    </w:rPr>
                    <w:t>D</w:t>
                  </w:r>
                  <w:r w:rsidR="00B12805">
                    <w:rPr>
                      <w:b/>
                    </w:rPr>
                    <w:t xml:space="preserve"> </w:t>
                  </w:r>
                  <w:r w:rsidRPr="00B12805">
                    <w:rPr>
                      <w:b/>
                    </w:rPr>
                    <w:t>A</w:t>
                  </w:r>
                  <w:r w:rsidR="00B12805">
                    <w:rPr>
                      <w:b/>
                    </w:rPr>
                    <w:t xml:space="preserve"> </w:t>
                  </w:r>
                  <w:r w:rsidRPr="00B12805">
                    <w:rPr>
                      <w:b/>
                    </w:rPr>
                    <w:t>D:</w:t>
                  </w:r>
                </w:p>
                <w:p w:rsidR="00B12805" w:rsidRDefault="00B12805" w:rsidP="00B12805">
                  <w:pPr>
                    <w:spacing w:after="0"/>
                  </w:pPr>
                </w:p>
                <w:p w:rsidR="002A433B" w:rsidRDefault="002A433B" w:rsidP="00B12805">
                  <w:pPr>
                    <w:spacing w:after="0"/>
                  </w:pPr>
                  <w:r>
                    <w:t>1) C</w:t>
                  </w:r>
                  <w:r w:rsidR="00B12805">
                    <w:t>ompleta las sentencias:</w:t>
                  </w:r>
                  <w:r>
                    <w:t xml:space="preserve"> </w:t>
                  </w:r>
                </w:p>
                <w:p w:rsidR="00326945" w:rsidRDefault="00326945" w:rsidP="00B12805">
                  <w:pPr>
                    <w:spacing w:after="0"/>
                  </w:pPr>
                </w:p>
                <w:p w:rsidR="002A433B" w:rsidRDefault="00B12805" w:rsidP="00B12805">
                  <w:pPr>
                    <w:spacing w:after="0"/>
                  </w:pPr>
                  <w:r>
                    <w:t xml:space="preserve">a. El Reino de Dios  </w:t>
                  </w:r>
                  <w:proofErr w:type="gramStart"/>
                  <w:r>
                    <w:t>es …</w:t>
                  </w:r>
                  <w:proofErr w:type="gramEnd"/>
                  <w:r>
                    <w:t>……………………………………………………………………………………………………………</w:t>
                  </w:r>
                </w:p>
                <w:p w:rsidR="002A433B" w:rsidRDefault="00B12805" w:rsidP="00B12805">
                  <w:pPr>
                    <w:spacing w:after="0"/>
                  </w:pPr>
                  <w:r>
                    <w:t>b. Los milagros de Jesús enseñan</w:t>
                  </w:r>
                </w:p>
                <w:p w:rsidR="00B12805" w:rsidRDefault="00B12805" w:rsidP="00B12805">
                  <w:pPr>
                    <w:spacing w:after="0"/>
                  </w:pPr>
                  <w:r>
                    <w:t>………………………………………………………………………………………………………………</w:t>
                  </w:r>
                </w:p>
                <w:p w:rsidR="00B12805" w:rsidRDefault="00B12805" w:rsidP="00B12805">
                  <w:pPr>
                    <w:spacing w:after="0"/>
                  </w:pPr>
                  <w:r>
                    <w:t xml:space="preserve">c. Y hay que interpretarlos </w:t>
                  </w:r>
                  <w:proofErr w:type="gramStart"/>
                  <w:r>
                    <w:t>como …</w:t>
                  </w:r>
                  <w:proofErr w:type="gramEnd"/>
                  <w:r>
                    <w:t>……………………………………………………………………………………………………………</w:t>
                  </w:r>
                </w:p>
                <w:p w:rsidR="002A433B" w:rsidRDefault="002A433B" w:rsidP="00B12805">
                  <w:pPr>
                    <w:spacing w:after="0"/>
                  </w:pPr>
                </w:p>
                <w:p w:rsidR="00043069" w:rsidRDefault="002A433B" w:rsidP="00043069">
                  <w:pPr>
                    <w:pBdr>
                      <w:bottom w:val="single" w:sz="6" w:space="1" w:color="auto"/>
                    </w:pBdr>
                    <w:spacing w:after="0"/>
                  </w:pPr>
                  <w:r>
                    <w:t>2) Piensa en algún problema que existe en el mundo, contesta y dialo</w:t>
                  </w:r>
                  <w:r w:rsidR="00B12805">
                    <w:t>ga con tu familia.</w:t>
                  </w:r>
                </w:p>
                <w:p w:rsidR="00043069" w:rsidRDefault="00043069" w:rsidP="00043069">
                  <w:pPr>
                    <w:spacing w:after="0"/>
                  </w:pPr>
                  <w:r>
                    <w:t>-----------------------------------------------------------------------------------------------------------------------------------------------------------------</w:t>
                  </w:r>
                </w:p>
                <w:p w:rsidR="00043069" w:rsidRDefault="00043069" w:rsidP="00043069">
                  <w:pPr>
                    <w:spacing w:after="0"/>
                  </w:pPr>
                </w:p>
                <w:p w:rsidR="00043069" w:rsidRPr="00043069" w:rsidRDefault="00043069" w:rsidP="00043069">
                  <w:pPr>
                    <w:spacing w:after="0"/>
                  </w:pPr>
                  <w:r>
                    <w:t xml:space="preserve">3) ¿Qué milagro crees que realizaría Jesús para solucionarlo?, </w:t>
                  </w:r>
                  <w:r w:rsidRPr="00043069">
                    <w:t>¿por qué?</w:t>
                  </w:r>
                </w:p>
                <w:p w:rsidR="00043069" w:rsidRDefault="00043069" w:rsidP="00B12805">
                  <w:pPr>
                    <w:spacing w:after="0"/>
                  </w:pPr>
                  <w:r>
                    <w:t>---------------------------------------------------------------------------------------------------------------------------------------------------------------------------------------------------------------------------------------------------</w:t>
                  </w:r>
                </w:p>
              </w:txbxContent>
            </v:textbox>
          </v:shape>
        </w:pict>
      </w: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Default="00043069" w:rsidP="00C14F7B">
      <w:pPr>
        <w:tabs>
          <w:tab w:val="left" w:pos="13170"/>
        </w:tabs>
        <w:rPr>
          <w:sz w:val="24"/>
          <w:szCs w:val="24"/>
        </w:rPr>
      </w:pPr>
    </w:p>
    <w:p w:rsidR="00043069" w:rsidRPr="006A5751" w:rsidRDefault="0061487B" w:rsidP="00C14F7B">
      <w:pPr>
        <w:tabs>
          <w:tab w:val="left" w:pos="13170"/>
        </w:tabs>
        <w:rPr>
          <w:b/>
          <w:sz w:val="24"/>
          <w:szCs w:val="24"/>
        </w:rPr>
      </w:pPr>
      <w:r w:rsidRPr="006A5751">
        <w:rPr>
          <w:b/>
          <w:sz w:val="24"/>
          <w:szCs w:val="24"/>
        </w:rPr>
        <w:lastRenderedPageBreak/>
        <w:t>Las Parábolas</w:t>
      </w:r>
      <w:r w:rsidR="000641AA" w:rsidRPr="006A5751">
        <w:rPr>
          <w:b/>
          <w:sz w:val="24"/>
          <w:szCs w:val="24"/>
        </w:rPr>
        <w:t xml:space="preserve"> del Reino.</w:t>
      </w:r>
    </w:p>
    <w:p w:rsidR="000641AA" w:rsidRPr="00FE736F" w:rsidRDefault="00FE736F" w:rsidP="00FE736F">
      <w:pPr>
        <w:tabs>
          <w:tab w:val="left" w:pos="13170"/>
        </w:tabs>
        <w:spacing w:after="0" w:line="240" w:lineRule="auto"/>
        <w:rPr>
          <w:sz w:val="24"/>
          <w:szCs w:val="24"/>
        </w:rPr>
      </w:pPr>
      <w:r w:rsidRPr="00FE736F">
        <w:rPr>
          <w:shd w:val="clear" w:color="auto" w:fill="FFFFFF"/>
        </w:rPr>
        <w:t>Las parábolas son relatos, historias escuetas, claras, sencillas, y su finalidad es transmitir una enseñanza del modo más comprensible y fácil de recordar.</w:t>
      </w:r>
      <w:r w:rsidRPr="00FE736F">
        <w:br/>
      </w:r>
      <w:r w:rsidRPr="00FE736F">
        <w:rPr>
          <w:shd w:val="clear" w:color="auto" w:fill="FFFFFF"/>
        </w:rPr>
        <w:t>En todas destaca la pequeñez de los comienzos; y el crecimiento progresivo de este Reino; su fuerza regeneradora para los llamados por Dios a la salvación, que alcanzarán si corresponden a esa vocación.</w:t>
      </w:r>
    </w:p>
    <w:p w:rsidR="00FE736F" w:rsidRPr="00FE736F" w:rsidRDefault="00FE736F" w:rsidP="00FE736F">
      <w:pPr>
        <w:tabs>
          <w:tab w:val="left" w:pos="13170"/>
        </w:tabs>
        <w:spacing w:after="0"/>
        <w:rPr>
          <w:sz w:val="24"/>
          <w:szCs w:val="24"/>
        </w:rPr>
      </w:pPr>
    </w:p>
    <w:p w:rsidR="000641AA" w:rsidRDefault="000641AA" w:rsidP="00FE736F">
      <w:pPr>
        <w:tabs>
          <w:tab w:val="left" w:pos="13170"/>
        </w:tabs>
        <w:spacing w:after="0"/>
        <w:rPr>
          <w:sz w:val="24"/>
          <w:szCs w:val="24"/>
        </w:rPr>
      </w:pPr>
      <w:r>
        <w:rPr>
          <w:sz w:val="24"/>
          <w:szCs w:val="24"/>
        </w:rPr>
        <w:t>3.- Cómo se indica bajo el crucigrama, busca</w:t>
      </w:r>
      <w:r w:rsidR="006A5751">
        <w:rPr>
          <w:sz w:val="24"/>
          <w:szCs w:val="24"/>
        </w:rPr>
        <w:t xml:space="preserve"> en los Evangelios </w:t>
      </w:r>
      <w:r>
        <w:rPr>
          <w:sz w:val="24"/>
          <w:szCs w:val="24"/>
        </w:rPr>
        <w:t>la</w:t>
      </w:r>
      <w:r w:rsidR="006A5751">
        <w:rPr>
          <w:sz w:val="24"/>
          <w:szCs w:val="24"/>
        </w:rPr>
        <w:t>s</w:t>
      </w:r>
      <w:r>
        <w:rPr>
          <w:sz w:val="24"/>
          <w:szCs w:val="24"/>
        </w:rPr>
        <w:t xml:space="preserve"> Parábolas del Reino y descubre las palabras claves.</w:t>
      </w:r>
      <w:r w:rsidR="006A5751">
        <w:rPr>
          <w:sz w:val="24"/>
          <w:szCs w:val="24"/>
        </w:rPr>
        <w:t xml:space="preserve"> (También puedes revisar </w:t>
      </w:r>
      <w:hyperlink r:id="rId9" w:history="1">
        <w:r w:rsidR="006A5751" w:rsidRPr="006F7199">
          <w:rPr>
            <w:rStyle w:val="Hipervnculo"/>
            <w:sz w:val="24"/>
            <w:szCs w:val="24"/>
          </w:rPr>
          <w:t>www.valivan.com</w:t>
        </w:r>
      </w:hyperlink>
      <w:r w:rsidR="006A5751">
        <w:rPr>
          <w:sz w:val="24"/>
          <w:szCs w:val="24"/>
        </w:rPr>
        <w:t xml:space="preserve"> para ver videos de las parábolas)</w:t>
      </w:r>
    </w:p>
    <w:p w:rsidR="0061487B" w:rsidRDefault="000641AA" w:rsidP="00C14F7B">
      <w:pPr>
        <w:tabs>
          <w:tab w:val="left" w:pos="13170"/>
        </w:tabs>
        <w:rPr>
          <w:sz w:val="24"/>
          <w:szCs w:val="24"/>
        </w:rPr>
      </w:pPr>
      <w:r>
        <w:rPr>
          <w:noProof/>
          <w:sz w:val="24"/>
          <w:szCs w:val="24"/>
          <w:lang w:val="es-CL" w:eastAsia="es-CL"/>
        </w:rPr>
        <w:drawing>
          <wp:inline distT="0" distB="0" distL="0" distR="0">
            <wp:extent cx="6915150" cy="82962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916529" cy="8297930"/>
                    </a:xfrm>
                    <a:prstGeom prst="rect">
                      <a:avLst/>
                    </a:prstGeom>
                    <a:noFill/>
                    <a:ln w="9525">
                      <a:noFill/>
                      <a:miter lim="800000"/>
                      <a:headEnd/>
                      <a:tailEnd/>
                    </a:ln>
                  </pic:spPr>
                </pic:pic>
              </a:graphicData>
            </a:graphic>
          </wp:inline>
        </w:drawing>
      </w:r>
    </w:p>
    <w:p w:rsidR="000641AA" w:rsidRPr="000641AA" w:rsidRDefault="00FE736F" w:rsidP="00C14F7B">
      <w:pPr>
        <w:tabs>
          <w:tab w:val="left" w:pos="13170"/>
        </w:tabs>
        <w:rPr>
          <w:color w:val="FF0000"/>
          <w:sz w:val="24"/>
          <w:szCs w:val="24"/>
        </w:rPr>
      </w:pPr>
      <w:r>
        <w:rPr>
          <w:noProof/>
          <w:sz w:val="24"/>
          <w:szCs w:val="24"/>
          <w:lang w:val="es-CL" w:eastAsia="es-C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6" type="#_x0000_t96" style="position:absolute;margin-left:350.85pt;margin-top:94.5pt;width:25.5pt;height:22.5pt;z-index:251665408"/>
        </w:pict>
      </w:r>
      <w:r>
        <w:rPr>
          <w:noProof/>
          <w:sz w:val="24"/>
          <w:szCs w:val="24"/>
          <w:lang w:val="es-CL" w:eastAsia="es-CL"/>
        </w:rPr>
        <w:pict>
          <v:shape id="_x0000_s1035" type="#_x0000_t202" style="position:absolute;margin-left:-16.65pt;margin-top:30.15pt;width:550.5pt;height:91.15pt;z-index:251664384" stroked="f">
            <v:textbox>
              <w:txbxContent>
                <w:p w:rsidR="006A5751" w:rsidRPr="00FE736F" w:rsidRDefault="006A5751" w:rsidP="006A5751">
                  <w:pPr>
                    <w:jc w:val="center"/>
                    <w:rPr>
                      <w:b/>
                      <w:sz w:val="32"/>
                      <w:szCs w:val="32"/>
                      <w:lang w:val="es-CL"/>
                    </w:rPr>
                  </w:pPr>
                  <w:r w:rsidRPr="00FE736F">
                    <w:rPr>
                      <w:b/>
                      <w:sz w:val="32"/>
                      <w:szCs w:val="32"/>
                      <w:lang w:val="es-CL"/>
                    </w:rPr>
                    <w:t xml:space="preserve">Domingo 5 de Abril es DOMINGO DE RAMOS y estamos todos invitados a preparar nuestros ramitos y ponerlos en la entrada de nuestras casas… ¿te animas?... si no cuentas con hojas de palmas puedes pintar un ramito y ponerlo en una ventana de tu casa </w:t>
                  </w:r>
                </w:p>
              </w:txbxContent>
            </v:textbox>
          </v:shape>
        </w:pict>
      </w:r>
      <w:r w:rsidRPr="000641AA">
        <w:rPr>
          <w:color w:val="FF0000"/>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08.5pt;height:27pt" adj="6924" fillcolor="#60c" strokecolor="#c9f">
            <v:fill color2="#c0c" focus="100%" type="gradient"/>
            <v:shadow on="t" color="#99f" opacity="52429f" offset="3pt,3pt"/>
            <v:textpath style="font-family:&quot;Impact&quot;;v-text-kern:t" trim="t" fitpath="t" string="Extra! Extra! Extra!"/>
          </v:shape>
        </w:pict>
      </w:r>
    </w:p>
    <w:sectPr w:rsidR="000641AA" w:rsidRPr="000641AA" w:rsidSect="00F73416">
      <w:headerReference w:type="default" r:id="rId11"/>
      <w:pgSz w:w="12240" w:h="20160" w:code="5"/>
      <w:pgMar w:top="1417" w:right="254" w:bottom="1417" w:left="993"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EE" w:rsidRDefault="000430EE" w:rsidP="00AA741F">
      <w:pPr>
        <w:spacing w:after="0" w:line="240" w:lineRule="auto"/>
      </w:pPr>
      <w:r>
        <w:separator/>
      </w:r>
    </w:p>
  </w:endnote>
  <w:endnote w:type="continuationSeparator" w:id="0">
    <w:p w:rsidR="000430EE" w:rsidRDefault="000430EE" w:rsidP="00AA7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EE" w:rsidRDefault="000430EE" w:rsidP="00AA741F">
      <w:pPr>
        <w:spacing w:after="0" w:line="240" w:lineRule="auto"/>
      </w:pPr>
      <w:r>
        <w:separator/>
      </w:r>
    </w:p>
  </w:footnote>
  <w:footnote w:type="continuationSeparator" w:id="0">
    <w:p w:rsidR="000430EE" w:rsidRDefault="000430EE" w:rsidP="00AA7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1F" w:rsidRPr="00AA741F" w:rsidRDefault="00AA741F" w:rsidP="00F73416">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09600"/>
                  </a:xfrm>
                  <a:prstGeom prst="rect">
                    <a:avLst/>
                  </a:prstGeom>
                  <a:noFill/>
                  <a:ln>
                    <a:noFill/>
                  </a:ln>
                </pic:spPr>
              </pic:pic>
            </a:graphicData>
          </a:graphic>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r w:rsidR="00C66F7F" w:rsidRPr="00C66F7F">
      <w:rPr>
        <w:b/>
        <w:sz w:val="24"/>
        <w:szCs w:val="24"/>
      </w:rPr>
      <w:t xml:space="preserve"> </w:t>
    </w:r>
    <w:r w:rsidR="00C66F7F" w:rsidRPr="00C66F7F">
      <w:rPr>
        <w:b/>
        <w:sz w:val="24"/>
        <w:szCs w:val="24"/>
      </w:rPr>
      <w:tab/>
    </w:r>
    <w:r w:rsidR="00C66F7F" w:rsidRPr="00C66F7F">
      <w:rPr>
        <w:b/>
        <w:sz w:val="24"/>
        <w:szCs w:val="24"/>
      </w:rPr>
      <w:tab/>
    </w:r>
  </w:p>
  <w:p w:rsidR="00C66F7F" w:rsidRPr="00B203E0" w:rsidRDefault="00C14F7B" w:rsidP="00C66F7F">
    <w:pPr>
      <w:spacing w:after="0"/>
      <w:ind w:left="-567" w:right="-710" w:firstLine="1275"/>
      <w:rPr>
        <w:rFonts w:ascii="Calibri" w:eastAsia="Times New Roman" w:hAnsi="Calibri" w:cs="Times New Roman"/>
        <w:lang w:val="es-CL" w:eastAsia="es-CL"/>
      </w:rPr>
    </w:pPr>
    <w:r>
      <w:rPr>
        <w:rFonts w:ascii="Monotype Corsiva" w:eastAsia="Times New Roman" w:hAnsi="Monotype Corsiva" w:cs="Times New Roman"/>
        <w:sz w:val="18"/>
        <w:szCs w:val="18"/>
        <w:lang w:val="es-ES_tradnl" w:eastAsia="es-CL"/>
      </w:rPr>
      <w:t>Profesora. Liliana Fernández U.</w:t>
    </w:r>
    <w:r w:rsidR="00F73416">
      <w:rPr>
        <w:rFonts w:ascii="Monotype Corsiva" w:eastAsia="Times New Roman" w:hAnsi="Monotype Corsiva" w:cs="Times New Roman"/>
        <w:sz w:val="18"/>
        <w:szCs w:val="18"/>
        <w:lang w:val="es-ES_tradnl" w:eastAsia="es-CL"/>
      </w:rPr>
      <w:tab/>
    </w:r>
  </w:p>
  <w:p w:rsidR="00C66F7F" w:rsidRDefault="00AA741F" w:rsidP="00C66F7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CF3B61">
      <w:rPr>
        <w:rFonts w:ascii="Monotype Corsiva" w:eastAsia="Times New Roman" w:hAnsi="Monotype Corsiva" w:cs="Times New Roman"/>
        <w:sz w:val="18"/>
        <w:szCs w:val="18"/>
        <w:lang w:val="es-ES_tradnl" w:eastAsia="es-CL"/>
      </w:rPr>
      <w:t>Asignatura:</w:t>
    </w:r>
    <w:r w:rsidR="00C14F7B">
      <w:rPr>
        <w:rFonts w:ascii="Monotype Corsiva" w:eastAsia="Times New Roman" w:hAnsi="Monotype Corsiva" w:cs="Times New Roman"/>
        <w:sz w:val="18"/>
        <w:szCs w:val="18"/>
        <w:lang w:val="es-ES_tradnl" w:eastAsia="es-CL"/>
      </w:rPr>
      <w:t xml:space="preserve"> Religión Católica</w:t>
    </w:r>
  </w:p>
  <w:p w:rsidR="00174499" w:rsidRPr="00AA741F" w:rsidRDefault="00C66F7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w:t>
    </w:r>
    <w:r w:rsidR="00174499">
      <w:rPr>
        <w:rFonts w:ascii="Monotype Corsiva" w:eastAsia="Times New Roman" w:hAnsi="Monotype Corsiva" w:cs="Times New Roman"/>
        <w:sz w:val="18"/>
        <w:szCs w:val="18"/>
        <w:lang w:val="es-ES_tradnl" w:eastAsia="es-CL"/>
      </w:rPr>
      <w:t>e-mail:</w:t>
    </w:r>
    <w:r w:rsidR="00C14F7B">
      <w:rPr>
        <w:rFonts w:ascii="Monotype Corsiva" w:eastAsia="Times New Roman" w:hAnsi="Monotype Corsiva" w:cs="Times New Roman"/>
        <w:sz w:val="18"/>
        <w:szCs w:val="18"/>
        <w:lang w:val="es-ES_tradnl" w:eastAsia="es-CL"/>
      </w:rPr>
      <w:t>Liliana.fdzu@gmail.com</w:t>
    </w:r>
    <w:r w:rsidRPr="00C66F7F">
      <w:rPr>
        <w:b/>
        <w:sz w:val="24"/>
        <w:szCs w:val="24"/>
        <w:u w:val="single"/>
      </w:rPr>
      <w:t xml:space="preserve"> </w:t>
    </w:r>
    <w:r w:rsidRPr="00C66F7F">
      <w:rPr>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B65E5"/>
    <w:multiLevelType w:val="hybridMultilevel"/>
    <w:tmpl w:val="808CE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C6701B3"/>
    <w:multiLevelType w:val="hybridMultilevel"/>
    <w:tmpl w:val="74A0B1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2">
      <o:colormenu v:ext="edit" strokecolor="none"/>
    </o:shapedefaults>
  </w:hdrShapeDefaults>
  <w:footnotePr>
    <w:footnote w:id="-1"/>
    <w:footnote w:id="0"/>
  </w:footnotePr>
  <w:endnotePr>
    <w:endnote w:id="-1"/>
    <w:endnote w:id="0"/>
  </w:endnotePr>
  <w:compat/>
  <w:rsids>
    <w:rsidRoot w:val="00AA741F"/>
    <w:rsid w:val="0002586D"/>
    <w:rsid w:val="00043069"/>
    <w:rsid w:val="000430EE"/>
    <w:rsid w:val="00054835"/>
    <w:rsid w:val="000641AA"/>
    <w:rsid w:val="00091C68"/>
    <w:rsid w:val="000F74E6"/>
    <w:rsid w:val="0010455A"/>
    <w:rsid w:val="001223E6"/>
    <w:rsid w:val="00157441"/>
    <w:rsid w:val="00174499"/>
    <w:rsid w:val="00193EE4"/>
    <w:rsid w:val="00230F23"/>
    <w:rsid w:val="002571E9"/>
    <w:rsid w:val="002A433B"/>
    <w:rsid w:val="00320DC1"/>
    <w:rsid w:val="00326945"/>
    <w:rsid w:val="00397758"/>
    <w:rsid w:val="003D28E0"/>
    <w:rsid w:val="00437B62"/>
    <w:rsid w:val="004E42A1"/>
    <w:rsid w:val="0054337C"/>
    <w:rsid w:val="005B2E4F"/>
    <w:rsid w:val="005F73BF"/>
    <w:rsid w:val="0061487B"/>
    <w:rsid w:val="0068092F"/>
    <w:rsid w:val="006A5751"/>
    <w:rsid w:val="00743D4B"/>
    <w:rsid w:val="007F2BD3"/>
    <w:rsid w:val="0082423C"/>
    <w:rsid w:val="008520E0"/>
    <w:rsid w:val="00891596"/>
    <w:rsid w:val="0098279F"/>
    <w:rsid w:val="009A7CE2"/>
    <w:rsid w:val="009B2844"/>
    <w:rsid w:val="009D10F4"/>
    <w:rsid w:val="009D72A0"/>
    <w:rsid w:val="00A16B41"/>
    <w:rsid w:val="00A36975"/>
    <w:rsid w:val="00AA741F"/>
    <w:rsid w:val="00AE43BD"/>
    <w:rsid w:val="00B12805"/>
    <w:rsid w:val="00C14F7B"/>
    <w:rsid w:val="00C16060"/>
    <w:rsid w:val="00C66F7F"/>
    <w:rsid w:val="00C82DD9"/>
    <w:rsid w:val="00CE79B3"/>
    <w:rsid w:val="00CF3B61"/>
    <w:rsid w:val="00D62203"/>
    <w:rsid w:val="00DB182C"/>
    <w:rsid w:val="00F73416"/>
    <w:rsid w:val="00FE736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14F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F7B"/>
    <w:rPr>
      <w:rFonts w:ascii="Tahoma" w:hAnsi="Tahoma" w:cs="Tahoma"/>
      <w:sz w:val="16"/>
      <w:szCs w:val="16"/>
    </w:rPr>
  </w:style>
  <w:style w:type="character" w:styleId="Hipervnculo">
    <w:name w:val="Hyperlink"/>
    <w:basedOn w:val="Fuentedeprrafopredeter"/>
    <w:uiPriority w:val="99"/>
    <w:unhideWhenUsed/>
    <w:rsid w:val="006A57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144</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Liliana 2</cp:lastModifiedBy>
  <cp:revision>17</cp:revision>
  <dcterms:created xsi:type="dcterms:W3CDTF">2020-03-30T19:33:00Z</dcterms:created>
  <dcterms:modified xsi:type="dcterms:W3CDTF">2020-04-03T03:03:00Z</dcterms:modified>
</cp:coreProperties>
</file>